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5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53"/>
          <w:shd w:fill="auto" w:val="clear"/>
        </w:rPr>
        <w:t xml:space="preserve">Политика конфиденциальности персональных данных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Настоящая Политика конфиденциальности персональных данных (далее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Политика конфиденциальности) действует в отношении всей информации, которую сайт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Работа водителем в Санкт-Петербурге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, (далее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Сайт) расположенный по адресу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autopalmira.ru/hr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 (а также его субдоменах), может получить о Пользователе во время использования сайта autopalmira.ru (а также его субдоменов), его программ и его продуктов.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3"/>
          <w:shd w:fill="auto" w:val="clear"/>
        </w:rPr>
        <w:t xml:space="preserve">Определение терминов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1.1 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В настоящей Политике конфиденциальности используются следующие термины: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1.1.1. «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Администрация сайта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далее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Администрация)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1.1.2.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1.1.3.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Обработка персональных данных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1.1.4.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Конфиденциальность персональных данных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1.1.5.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это совокупность связанных между собой веб-страниц, размещенных в сети Интернет по уникальному адресу (URL):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autopalmira.ru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, а также его субдоменах.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1.1.6.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Субдомены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-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это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1.1.5. «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сайта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далее Пользователь)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лицо, имеющее доступ к сайту, посредством сети Интернет и использующее информацию, материалы и продукты.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1.1.7. «Cookies»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1.1.8. «IP-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адрес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»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уникальный сетевой адрес узла в компьютерной сети, через который Пользователь получает доступ на Сайт.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Общие положения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 случае несогласия с условиями Политики конфиденциальности Пользователь должен прекратить использование сайта.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Настоящая Политика конфиденциальности применяется к сайту.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2.4.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проверяет достоверность персональных данных, предоставляемых Пользователем.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Предмет политики конфиденциальности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e-mail рассылку.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форм на и включают в себя следующую информацию:</w:t>
        <w:br/>
        <w:t xml:space="preserve">3.2.1. фамилию, имя, отчество Пользователя;</w:t>
        <w:br/>
        <w:t xml:space="preserve">3.2.2. контактный телефон Пользователя;</w:t>
        <w:br/>
        <w:t xml:space="preserve">3.2.3.  Место жительства пользователя (город)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 защищает Данные, которые автоматически передаются при посещении страниц:</w:t>
        <w:br/>
        <w:t xml:space="preserve">- IP адрес;</w:t>
        <w:br/>
        <w:t xml:space="preserve">- информация из cookies;</w:t>
        <w:br/>
        <w:t xml:space="preserve">- информация о браузере </w:t>
        <w:br/>
        <w:t xml:space="preserve">- время доступа;</w:t>
        <w:br/>
        <w:t xml:space="preserve">- реферер (адрес предыдущей страницы).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3.3.1.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Отключение cookies может повлечь невозможность доступа к частям сайта, требующим авторизации.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3.3.2.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3.4.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Цели сбора персональной информации пользователя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4.1.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 Пользователя Администрация может использовать в целях:</w:t>
        <w:br/>
        <w:t xml:space="preserve">4.1.1. Идентификации Пользователя, зарегистрированного на сайте для его дальнейшей авторизации.</w:t>
        <w:br/>
        <w:t xml:space="preserve">4.1.2. Предоставления Пользователю доступа к персонализированным данным сайта.</w:t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  <w:br/>
        <w:t xml:space="preserve">4.1.4. Определения места нахождения Пользователя для обеспечения безопасности, предотвращения мошенничества.</w:t>
        <w:br/>
        <w:t xml:space="preserve">4.1.5. Подтверждения достоверности и полноты персональных данных, предоставленных Пользователем.</w:t>
        <w:br/>
        <w:t xml:space="preserve">4.1.6. Создания учетной записи для использования частей сайта, если Пользователь дал согласие на создание учетной записи (при необходимости).</w:t>
        <w:br/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Способы и сроки обработки персональной информации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5.5.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Права и обязанности сторон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6.1.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Пользователь вправе: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6.1.1.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6.1.2.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Обновить, дополнить предоставленную информацию о персональных данных в случае изменения данной информации.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6.1.3.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6.2.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auto" w:val="clear"/>
        </w:rPr>
        <w:t xml:space="preserve">Администрация обязана: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6.2.4.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Ответственность сторон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 случае утраты или разглашения Конфиденциальной информации Администрация не несёт ответственность, если данная конфиденциальная информация:</w:t>
        <w:br/>
        <w:t xml:space="preserve">7.2.1. Стала публичным достоянием до её утраты или разглашения.</w:t>
        <w:br/>
        <w:t xml:space="preserve">7.2.2. Была получена от третьей стороны до момента её получения Администрацией Ресурса.</w:t>
        <w:br/>
        <w:t xml:space="preserve">7.2.3. Была разглашена с согласия Пользователя.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7.5.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 </w:t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7.6.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Сайт.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7.7.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7.8.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7.9.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Разрешение споров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При не достижении соглашения спор будет передан на рассмотрение Арбитражного суда г. Санкт-Петербург.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8.4.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49"/>
          <w:shd w:fill="auto" w:val="clear"/>
        </w:rPr>
        <w:t xml:space="preserve">Дополнительные условия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9.1.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Администрация вправе вносить изменения в настоящую Политику конфиденциальности без согласия Пользователя.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9.2.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9.3.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Все предложения или вопросы касательно настоящей Политики конфиденциальности следует сообщать по адресу: adv@autopalmira.ru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9.4.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Действующая Политика конфиденциальности размещена на странице по адресу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333333"/>
            <w:spacing w:val="0"/>
            <w:position w:val="0"/>
            <w:sz w:val="27"/>
            <w:u w:val="single"/>
            <w:shd w:fill="auto" w:val="clear"/>
          </w:rPr>
          <w:t xml:space="preserve">http://autopalmira.ru/</w:t>
        </w:r>
        <w:r>
          <w:rPr>
            <w:rFonts w:ascii="Arial" w:hAnsi="Arial" w:cs="Arial" w:eastAsia="Arial"/>
            <w:color w:val="333333"/>
            <w:spacing w:val="0"/>
            <w:position w:val="0"/>
            <w:sz w:val="27"/>
            <w:u w:val="single"/>
            <w:shd w:fill="auto" w:val="clear"/>
          </w:rPr>
          <w:t xml:space="preserve">privacy_policy_hr.docx</w:t>
        </w:r>
      </w:hyperlink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Обновлено: 31 Июля 2017 года</w:t>
      </w:r>
    </w:p>
    <w:p>
      <w:pPr>
        <w:spacing w:before="100" w:after="100" w:line="44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г. Санкт-Петербург, ООО "Пальмира"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utopalmira.ru/privacy_policy_hr.docx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